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3" Type="http://schemas.openxmlformats.org/officeDocument/2006/relationships/custom-properties" Target="docProps/custom.xml" /><Relationship Id="rId0" Type="http://schemas.openxmlformats.org/officeDocument/2006/relationships/officeDocument" Target="word/document.xml" /></Relationships>
</file>

<file path=word/document.xml><?xml version="1.0" encoding="utf-8"?>
<w:document xmlns:wps="http://schemas.microsoft.com/office/word/2010/wordprocessingShape" xmlns:r="http://schemas.openxmlformats.org/officeDocument/2006/relationships" xmlns:wpg="http://schemas.microsoft.com/office/word/2010/wordprocessingGroup" xmlns:wp="http://schemas.openxmlformats.org/drawingml/2006/wordprocessingDrawing" xmlns:w15="http://schemas.microsoft.com/office/word/2012/wordml" xmlns:wne="http://schemas.microsoft.com/office/word/2006/wordml" xmlns:w14="http://schemas.microsoft.com/office/word/2010/wordml" xmlns:v="urn:schemas-microsoft-com:vml" xmlns:wp14="http://schemas.microsoft.com/office/word/2010/wordprocessingDrawing" xmlns:w10="urn:schemas-microsoft-com:office:word" xmlns:wpi="http://schemas.microsoft.com/office/word/2010/wordprocessingInk" xmlns:m="http://schemas.openxmlformats.org/officeDocument/2006/math" xmlns:wpsCustomData="http://www.wps.cn/officeDocument/2013/wpsCustomData" xmlns:w="http://schemas.openxmlformats.org/wordprocessingml/2006/main" xmlns:o="urn:schemas-microsoft-com:office:office" xmlns:mc="http://schemas.openxmlformats.org/markup-compatibility/2006" xmlns:wpc="http://schemas.microsoft.com/office/word/2010/wordprocessingCanvas" mc:Ignorable="w14 w15 wp14">
  <w:body>
    <w:p w14:paraId="58E27EAB">
      <w:pPr>
        <w:ind w:firstLine="1600" w:firstLineChars="500"/>
        <w:rPr>
          <w:sz w:val="32"/>
          <w:lang w:val="en-US" w:eastAsia="zh-CN"/>
          <w:szCs w:val="32"/>
          <w:rFonts w:ascii="宋体" w:hAnsi="宋体" w:eastAsia="宋体" w:cs="宋体" w:hint="eastAsia"/>
        </w:rPr>
      </w:pPr>
      <w:r>
        <w:rPr>
          <w:sz w:val="32"/>
          <w:lang w:val="en-US" w:eastAsia="zh-CN"/>
          <w:szCs w:val="32"/>
          <w:rFonts w:ascii="宋体" w:hAnsi="宋体" w:eastAsia="宋体" w:cs="宋体" w:hint="eastAsia"/>
        </w:rPr>
        <w:t>《于严寒中见温暖，于变迁里悟精神》</w:t>
      </w:r>
    </w:p>
    <w:p w14:paraId="4F55B566">
      <w:pPr>
        <w:jc w:val="left"/>
        <w:ind/>
        <w:rPr>
          <w:sz w:val="32"/>
          <w:lang w:val="en-US" w:eastAsia="zh-CN"/>
          <w:szCs w:val="32"/>
          <w:rFonts w:ascii="宋体" w:hAnsi="宋体" w:eastAsia="宋体" w:cs="宋体" w:hint="default"/>
        </w:rPr>
      </w:pPr>
      <w:r>
        <w:rPr>
          <w:sz w:val="28"/>
          <w:lang w:val="en-US" w:eastAsia="zh-CN"/>
          <w:rFonts w:ascii="宋体" w:hAnsi="宋体" w:eastAsia="宋体" w:cs="宋体" w:hint="eastAsia"/>
        </w:rPr>
        <w:t>作者：吕紫妍 学院：医学院 班级：2024级专科护理三班 联系电话：18075661206</w:t>
      </w:r>
    </w:p>
    <w:p w14:paraId="5C599C5D">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初读《雪山大地》，便被杨志军笔下那片广袤无垠、充满神秘与生机的雪山大地深深吸引。当我合上这本书时，眼前依然浮现着那片苍茫的雪山，心中涌动着难以平息的震撼与思考。这不仅仅是一部关于青藏高原的小说，更是一曲生命的赞歌，一次灵魂的洗礼，一场关于人与自然、传统与现代的深刻对话。</w:t>
      </w:r>
    </w:p>
    <w:p w14:paraId="012C8B74">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雪山，是《雪山大地》中永恒的背景，也是精神的象征。它高耸入云，终年积雪不化，以一种庄严而不可侵犯的姿态矗立在天地之间。杨志军先生笔下的雪山，不仅仅是自然景观，更是大地母亲的化身。它以母性的伟大力量，滋养着这片土地上的生灵。在雪山的庇佑下，草原得以生长，牛羊得以繁衍，牧民们在这里世世代代繁衍生息。雪山的圣洁，体现在它的纯净与无私上，它不求回报地给予，从不索取。而大地，则承载着厚重的历史与文化。它见证了草原建设者的艰辛探索，记录了时代的变迁与进步。每一寸土地都蕴含着故事，每一块石头都承载着记忆。从部落世袭头人到公社主任的转变，从牧民们的生活方式到他们精神世界的变迁，都在这片大地上留下了深刻的印记。</w:t>
      </w:r>
    </w:p>
    <w:p w14:paraId="3A31E6DE">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rPr>
          <w:sz w:val="28"/>
          <w:lang w:val="en-US" w:eastAsia="zh-CN"/>
          <w:szCs w:val="28"/>
          <w:rFonts w:hint="eastAsia"/>
        </w:rPr>
      </w:pPr>
      <w:r>
        <w:rPr>
          <w:sz w:val="28"/>
          <w:lang w:val="en-US" w:eastAsia="zh-CN"/>
          <w:rFonts w:ascii="宋体" w:eastAsia="宋体" w:hint="eastAsia"/>
        </w:rPr>
        <w:t>这种雪山与大地的融合，让我深刻感受到了自然与人类的紧密联系。在现实生活中，我们常常忽视自然的力量，过度索取，破坏生态平衡。而《雪山大地》提醒着我们，要敬畏自然，尊重自然的规律。雪山的圣洁教会我们要保持内心的纯净与善良，不被世俗的纷扰所污染；大地的厚重则让我们明白，要肩负起责任，为这片土地的未来贡献自己的力量。就像书中的建设者们，他们扎根在这片土地上，用自己的智慧和汗水，为草原的发展付出了一切。</w:t>
      </w:r>
    </w:p>
    <w:p w14:paraId="162CF1A2">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在《雪山大地》中，雪山不是冰冷的背景板，而是有呼吸、有情感的生命体。杨志军以细腻深情的笔触，描绘出藏族同胞与自然相处的大智慧——不是征服与被征服的关系，而是相濡以沫的共生。这种智慧体现在牧民们转场时的果断，体现在他们对资源的节制取用，体现在他们面对雪山时那份发自内心的敬畏。书中最打动我的，是那些看似“落后”的传统中蕴含的生态智慧。藏族同胞不随意挖掘草场，不过度放牧，不污染水源，这些朴素的禁忌背后，是千百年來与自然相处总结出的生存哲学。反观现代文明，我们在征服自然的道路上走得太远，远到忘记了我们本就是自然的一部分。雪山大地以其沉默而有力的方式，提醒着我们回归本真。</w:t>
      </w:r>
    </w:p>
    <w:p w14:paraId="01E069C2">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rPr>
          <w:sz w:val="28"/>
          <w:lang w:val="en-US" w:eastAsia="zh-CN"/>
          <w:szCs w:val="28"/>
          <w:rFonts w:hint="eastAsia"/>
        </w:rPr>
      </w:pPr>
      <w:r>
        <w:rPr>
          <w:sz w:val="28"/>
          <w:lang w:val="en-US" w:eastAsia="zh-CN"/>
          <w:rFonts w:ascii="宋体" w:eastAsia="宋体" w:hint="eastAsia"/>
        </w:rPr>
        <w:t xml:space="preserve">    书中的科长父亲到沁多草原蹲点，开启了故事的序幕。他遇到了由部落世袭头人转变而来的公社主任角巴德吉。角巴率性果敢却又带着一丝自以为是，这种复杂的人物形象让我看到了草原牧人身上独特的性格魅力。他在牧人中有着极高威望，这种威望不仅仅来自于他的领导地位，更来自于他对草原的热爱和对牧人的关怀。角巴安排父亲住在曾经的下人桑杰帐中，这一安排看似简单，却蕴含着草原社会的复杂关系和微妙变化。它让我感受到了草原社会的等级制度虽然存在，但也在逐渐发生变化，人们之间的关系更加平等和和谐。</w:t>
      </w:r>
    </w:p>
    <w:p w14:paraId="44469C03">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母亲下放到县医疗所，接诊了第一例麻风病人后，拒绝任其自生自灭，排除万难在麻风病人聚居的生别离山修建医疗所，自己也不幸感染。母亲的这一行为让我感受到了她作为一名医生的高尚职业道德和无私奉献精神。她不顾个人安危，为了救治麻风病人，付出了巨大的代价。这种精神让我深受感动，也让我明白了在面对困难和危险时，我们应该勇敢地站出来，为他人和社会做出贡献。</w:t>
      </w:r>
    </w:p>
    <w:p w14:paraId="75919C21">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雪山记得一切——记得远古的地质变迁，记得千年的文化流转，记得每一个曾经行走其上的生命。杨志军通过《雪山大地》构建了一座记忆的宫殿，保存着那些即将消失的传统和智慧。书中的老一辈努力将文化传承给年轻一代，而年轻一代在接纳现代文明的同时，也在思考如何保留自己的根脉。这种记忆与传承的张力，构成了小说深层的情感脉络。它让我们思考：在全球化势不可挡的今天，我们该如何对待自己的文化传统？如何在走向未来的同时，不忘记自己从哪里来？</w:t>
      </w:r>
    </w:p>
    <w:p w14:paraId="08ED8E62">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同时，我们也看到了时代的发展。从部落社会到公社体制，再到现代的建设与发展，草原经历了巨大的变革。在这个过程中，草原人民也在不断地适应和改变。他们从传统的游牧生活方式，逐渐走向现代化的发展道路。这种时代的发展，虽然带来了一些挑战，但也为草原的发展带来了新的机遇。就像书中的建设者们，他们利用现代的科技和理念，为草原的发展注入了新的活力。</w:t>
      </w:r>
    </w:p>
    <w:p w14:paraId="3FB161A9">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rPr>
          <w:sz w:val="28"/>
          <w:lang w:val="en-US" w:eastAsia="zh-CN"/>
          <w:szCs w:val="28"/>
          <w:rFonts w:hint="eastAsia"/>
        </w:rPr>
      </w:pPr>
      <w:r>
        <w:rPr>
          <w:sz w:val="28"/>
          <w:lang w:val="en-US" w:eastAsia="zh-CN"/>
          <w:rFonts w:ascii="宋体" w:eastAsia="宋体" w:hint="eastAsia"/>
        </w:rPr>
        <w:t>对于我们来说，精神传承和时代发展是相辅相成的。我们要继承和发扬先辈们的奉献精神，同时也要顺应时代的发展潮流，不断学习和进步。在当今社会，我们面临着各种各样的挑战和机遇，只有将精神传承与时代发展相结合，我们才能在时代的浪潮中站稳脚跟，实现自己的人生价值。</w:t>
      </w:r>
    </w:p>
    <w:p w14:paraId="5470D6BD">
      <w:pPr>
        <w:widowControl w:val="0"/>
        <w:keepNext w:val="0"/>
        <w:keepLines w:val="0"/>
        <w:pageBreakBefore w:val="0"/>
        <w:wordWrap w:val="1"/>
        <w:overflowPunct w:val="1"/>
        <w:topLinePunct w:val="0"/>
        <w:kinsoku w:val="1"/>
        <w:autoSpaceDE w:val="1"/>
        <w:autoSpaceDN w:val="1"/>
        <w:bidi w:val="0"/>
        <w:adjustRightInd w:val="1"/>
        <w:snapToGrid w:val="1"/>
        <w:spacing w:line="400" w:lineRule="atLeast"/>
        <w:ind w:firstLine="560" w:firstLineChars="200"/>
        <w:rPr>
          <w:sz w:val="28"/>
          <w:lang w:val="en-US" w:eastAsia="zh-CN"/>
          <w:szCs w:val="28"/>
          <w:rFonts w:hint="default"/>
        </w:rPr>
      </w:pPr>
      <w:r>
        <w:rPr>
          <w:sz w:val="28"/>
          <w:lang w:val="en-US" w:eastAsia="zh-CN"/>
          <w:rFonts w:ascii="宋体" w:eastAsia="宋体" w:hint="eastAsia"/>
        </w:rPr>
        <w:t>这部作品所传达的精神，是一种坚韧不拔、团结协作、勇于担当的精神。这种精神在书中的人物身上得到了充分的体现。他们面对困难时，从不退缩，而是勇敢地迎接挑战。他们相互支持、相互帮助，共同克服了一个又一个困难在草原上，人们面临着自然灾害、疾病、贫困等种种困难。但他们没有放弃，而是团结在一起，共同应对。</w:t>
      </w:r>
      <w:bookmarkStart w:id="0" w:name="_GoBack"/>
      <w:bookmarkEnd w:id="0"/>
    </w:p>
    <w:p w14:paraId="4DE127AC">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雪山大地》是一部值得我们反复阅读的作品。它让我们感受到了草原的美丽和严酷，也让我们感受到了人类的坚韧和勇气。它让我们明白了，在面对困难和挑战时，我们应该坚守自己的初心，勇于担当，团结协作。同时，它也让我们关注生态保护和文化传承，为我们的未来创造一个更加美好的世界。让我们一起走进《雪山大地》，感受那片土地上的温暖与力量，汲取那股精神的源泉，为我们的生活注入更多的正能量。</w:t>
      </w:r>
    </w:p>
    <w:p w14:paraId="4FC12B31">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exact"/>
        <w:ind/>
        <w:rPr>
          <w:sz w:val="28"/>
          <w:lang w:val="en-US" w:eastAsia="zh-CN"/>
          <w:rFonts w:ascii="宋体" w:eastAsia="宋体" w:hint="eastAsia"/>
        </w:rPr>
      </w:pPr>
    </w:p>
    <w:p w14:paraId="0A2B45B6">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exact"/>
        <w:ind/>
        <w:rPr>
          <w:sz w:val="28"/>
          <w:lang w:val="en-US" w:eastAsia="zh-CN"/>
          <w:rFonts w:ascii="宋体" w:eastAsia="宋体" w:hint="eastAsia"/>
        </w:rPr>
      </w:pPr>
    </w:p>
    <w:p w14:paraId="1B402D2D">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exact"/>
        <w:ind/>
        <w:rPr>
          <w:sz w:val="28"/>
          <w:lang w:val="en-US" w:eastAsia="zh-CN"/>
          <w:rFonts w:ascii="宋体" w:eastAsia="宋体" w:hint="eastAsia"/>
        </w:rPr>
      </w:pPr>
    </w:p>
    <w:sectPr>
      <w:docGrid w:type="lines" w:linePitch="312" w:charSpace="0"/>
      <w:pgSz w:w="11906" w:h="16838"/>
      <w:pgMar w:top="1440" w:right="1800" w:bottom="1440" w:left="1800" w:header="851" w:footer="992" w:gutter="0"/>
      <w:cols w:space="425" w:num="1"/>
    </w:sectPr>
  </w:body>
</w:document>
</file>

<file path=word/fontTable.xml><?xml version="1.0" encoding="utf-8"?>
<w:fonts xmlns:w="http://schemas.openxmlformats.org/wordprocessingml/2006/main" xmlns:w14="http://schemas.microsoft.com/office/word/2010/wordml" xmlns:r="http://schemas.openxmlformats.org/officeDocument/2006/relationships" xmlns:mc="http://schemas.openxmlformats.org/markup-compatibility/2006"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w14="http://schemas.microsoft.com/office/word/2010/wordml" xmlns:r="http://schemas.openxmlformats.org/officeDocument/2006/relationships" xmlns:sl="http://schemas.openxmlformats.org/schemaLibrary/2006/main" xmlns:v="urn:schemas-microsoft-com:vml" xmlns:wpsCustomData="http://www.wps.cn/officeDocument/2013/wpsCustomData" xmlns:w10="urn:schemas-microsoft-com:office:word" xmlns:o="urn:schemas-microsoft-com:office:office" xmlns:w="http://schemas.openxmlformats.org/wordprocessingml/2006/main" xmlns:m="http://schemas.openxmlformats.org/officeDocument/2006/math" xmlns:mc="http://schemas.openxmlformats.org/markup-compatibility/2006" mc:Ignorable="w14">
  <w:bordersDoNotSurroundHeader/>
  <w:bordersDoNotSurroundFooter/>
  <w:defaultTabStop w:val="420"/>
  <w:drawingGridVerticalSpacing w:val="156"/>
  <w:displayHorizontalDrawingGridEvery w:val="0"/>
  <w:displayVerticalDrawingGridEvery w:val="2"/>
  <w:characterSpacingControl w:val="compressPunctuation"/>
  <w:zoom w:percent="100"/>
  <w:compat>
    <w:spaceForUL/>
    <w:balanceSingleByteDoubleByteWidth/>
    <w:doNotLeaveBackslashAlone/>
    <w:ulTrailSpace/>
    <w:doNotExpandShiftReturn/>
    <w:adjustLineHeightInTable/>
    <w:useFELayout/>
    <w:compatSetting w:val="14"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
  <w:rsids>
    <w:rsidRoot w:val="4ED8631B"/>
    <w:rsid w:val="03AC1B29"/>
    <w:rsid w:val="05047743"/>
    <w:rsid w:val="1BC7001F"/>
    <w:rsid w:val="257775B5"/>
    <w:rsid w:val="28ED036A"/>
    <w:rsid w:val="3F32667F"/>
    <w:rsid w:val="48757D08"/>
    <w:rsid w:val="4ED8631B"/>
    <w:rsid w:val="5099030C"/>
    <w:rsid w:val="572648C3"/>
    <w:rsid w:val="58F06F37"/>
    <w:rsid w:val="5B7F6FA7"/>
    <w:rsid w:val="6E5518BE"/>
    <w:rsid w:val="73C117A4"/>
    <w:rsid w:val="77770AF7"/>
    <w:rsid w:val="7BB51BEE"/>
    <w:rsid w:val="7BB75966"/>
    <w:rsid w:val="DF7AE5E4"/>
  </w:rsids>
  <m:mathPr>
    <m:mathFont val="Cambria Math"/>
    <m:brkBin val="before"/>
    <m:brkBinSub val="--"/>
    <m:smallFrac val="0"/>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listSeparator/>
</w:settings>
</file>

<file path=word/styles.xml><?xml version="1.0" encoding="utf-8"?>
<w:styles xmlns:wpsCustomData="http://www.wps.cn/officeDocument/2013/wpsCustomData" xmlns:w10="urn:schemas-microsoft-com:office:word" xmlns:w14="http://schemas.microsoft.com/office/word/2010/wordml" xmlns:r="http://schemas.openxmlformats.org/officeDocument/2006/relationships" xmlns:o="urn:schemas-microsoft-com:office:office" xmlns:w="http://schemas.openxmlformats.org/wordprocessingml/2006/main" xmlns:sl="http://schemas.openxmlformats.org/schemaLibrary/2006/main" xmlns:v="urn:schemas-microsoft-com:vml" xmlns:m="http://schemas.openxmlformats.org/officeDocument/2006/math" xmlns:mc="http://schemas.openxmlformats.org/markup-compatibility/2006" mc:Ignorable="w14">
  <w:docDefaults>
    <w:rPrDefault>
      <w:rPr>
        <w:rFonts w:asciiTheme="minorHAnsi" w:hAnsiTheme="minorHAnsi" w:eastAsiaTheme="minorEastAsia" w:cstheme="minorBidi"/>
      </w:rPr>
    </w:rPrDefault>
    <w:pPrDefault/>
  </w:docDefaults>
  <w:latentStyles w:defLockedState="0" w:defSemiHidden="1" w:defUnhideWhenUsed="1" w:defQFormat="0" w:defUIPriority="99" w:count="260">
    <w:lsdException w:name="Balloon Text" w:semiHidden="0" w:unhideWhenUsed="0"/>
    <w:lsdException w:name="Block Text" w:semiHidden="0" w:unhideWhenUsed="0"/>
    <w:lsdException w:name="Body Text" w:semiHidden="0" w:unhideWhenUsed="0"/>
    <w:lsdException w:name="Body Text 2" w:semiHidden="0" w:unhideWhenUsed="0"/>
    <w:lsdException w:name="Body Text 3" w:semiHidden="0" w:unhideWhenUsed="0"/>
    <w:lsdException w:name="Body Text First Indent" w:semiHidden="0" w:unhideWhenUsed="0"/>
    <w:lsdException w:name="Body Text First Indent 2" w:semiHidden="0" w:unhideWhenUsed="0"/>
    <w:lsdException w:name="Body Text Indent" w:semiHidden="0" w:unhideWhenUsed="0"/>
    <w:lsdException w:name="Body Text Indent 2" w:semiHidden="0" w:unhideWhenUsed="0"/>
    <w:lsdException w:name="Body Text Indent 3" w:semiHidden="0" w:unhideWhenUsed="0"/>
    <w:lsdException w:name="Closing" w:semiHidden="0" w:unhideWhenUsed="0"/>
    <w:lsdException w:name="Colorful Grid" w:semiHidden="0" w:unhideWhenUsed="0"/>
    <w:lsdException w:name="Colorful Grid Accent 1" w:semiHidden="0" w:unhideWhenUsed="0"/>
    <w:lsdException w:name="Colorful Grid Accent 2" w:semiHidden="0" w:unhideWhenUsed="0"/>
    <w:lsdException w:name="Colorful Grid Accent 3" w:semiHidden="0" w:unhideWhenUsed="0"/>
    <w:lsdException w:name="Colorful Grid Accent 4" w:semiHidden="0" w:unhideWhenUsed="0"/>
    <w:lsdException w:name="Colorful Grid Accent 5" w:semiHidden="0" w:unhideWhenUsed="0"/>
    <w:lsdException w:name="Colorful Grid Accent 6" w:semiHidden="0" w:unhideWhenUsed="0"/>
    <w:lsdException w:name="Colorful List" w:semiHidden="0" w:unhideWhenUsed="0"/>
    <w:lsdException w:name="Colorful List Accent 1" w:semiHidden="0" w:unhideWhenUsed="0"/>
    <w:lsdException w:name="Colorful List Accent 2" w:semiHidden="0" w:unhideWhenUsed="0"/>
    <w:lsdException w:name="Colorful List Accent 3" w:semiHidden="0" w:unhideWhenUsed="0"/>
    <w:lsdException w:name="Colorful List Accent 4" w:semiHidden="0" w:unhideWhenUsed="0"/>
    <w:lsdException w:name="Colorful List Accent 5" w:semiHidden="0" w:unhideWhenUsed="0"/>
    <w:lsdException w:name="Colorful List Accent 6" w:semiHidden="0" w:unhideWhenUsed="0"/>
    <w:lsdException w:name="Colorful Shading" w:semiHidden="0" w:unhideWhenUsed="0"/>
    <w:lsdException w:name="Colorful Shading Accent 1" w:semiHidden="0" w:unhideWhenUsed="0"/>
    <w:lsdException w:name="Colorful Shading Accent 2" w:semiHidden="0" w:unhideWhenUsed="0"/>
    <w:lsdException w:name="Colorful Shading Accent 3" w:semiHidden="0" w:unhideWhenUsed="0"/>
    <w:lsdException w:name="Colorful Shading Accent 4" w:semiHidden="0" w:unhideWhenUsed="0"/>
    <w:lsdException w:name="Colorful Shading Accent 5" w:semiHidden="0" w:unhideWhenUsed="0"/>
    <w:lsdException w:name="Colorful Shading Accent 6" w:semiHidden="0" w:unhideWhenUsed="0"/>
    <w:lsdException w:name="Dark List" w:semiHidden="0" w:unhideWhenUsed="0"/>
    <w:lsdException w:name="Dark List Accent 1" w:semiHidden="0" w:unhideWhenUsed="0"/>
    <w:lsdException w:name="Dark List Accent 2" w:semiHidden="0" w:unhideWhenUsed="0"/>
    <w:lsdException w:name="Dark List Accent 3" w:semiHidden="0" w:unhideWhenUsed="0"/>
    <w:lsdException w:name="Dark List Accent 4" w:semiHidden="0" w:unhideWhenUsed="0"/>
    <w:lsdException w:name="Dark List Accent 5" w:semiHidden="0" w:unhideWhenUsed="0"/>
    <w:lsdException w:name="Dark List Accent 6" w:semiHidden="0" w:unhideWhenUsed="0"/>
    <w:lsdException w:name="Date" w:semiHidden="0" w:unhideWhenUsed="0"/>
    <w:lsdException w:name="Default Paragraph Font" w:unhideWhenUsed="0"/>
    <w:lsdException w:name="Document Map" w:semiHidden="0" w:unhideWhenUsed="0"/>
    <w:lsdException w:name="E-mail Signature" w:semiHidden="0" w:unhideWhenUsed="0"/>
    <w:lsdException w:name="Emphasis" w:semiHidden="0" w:unhideWhenUsed="0"/>
    <w:lsdException w:name="FollowedHyperlink"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Hyperlink" w:semiHidden="0" w:unhideWhenUsed="0"/>
    <w:lsdException w:name="Light Grid" w:semiHidden="0" w:unhideWhenUsed="0"/>
    <w:lsdException w:name="Light Grid Accent 1" w:semiHidden="0" w:unhideWhenUsed="0"/>
    <w:lsdException w:name="Light Grid Accent 2" w:semiHidden="0" w:unhideWhenUsed="0"/>
    <w:lsdException w:name="Light Grid Accent 3" w:semiHidden="0" w:unhideWhenUsed="0"/>
    <w:lsdException w:name="Light Grid Accent 4" w:semiHidden="0" w:unhideWhenUsed="0"/>
    <w:lsdException w:name="Light Grid Accent 5" w:semiHidden="0" w:unhideWhenUsed="0"/>
    <w:lsdException w:name="Light Grid Accent 6" w:semiHidden="0" w:unhideWhenUsed="0"/>
    <w:lsdException w:name="Light List" w:semiHidden="0" w:unhideWhenUsed="0"/>
    <w:lsdException w:name="Light List Accent 1" w:semiHidden="0" w:unhideWhenUsed="0"/>
    <w:lsdException w:name="Light List Accent 2" w:semiHidden="0" w:unhideWhenUsed="0"/>
    <w:lsdException w:name="Light List Accent 3" w:semiHidden="0" w:unhideWhenUsed="0"/>
    <w:lsdException w:name="Light List Accent 4" w:semiHidden="0" w:unhideWhenUsed="0"/>
    <w:lsdException w:name="Light List Accent 5" w:semiHidden="0" w:unhideWhenUsed="0"/>
    <w:lsdException w:name="Light List Accent 6" w:semiHidden="0" w:unhideWhenUsed="0"/>
    <w:lsdException w:name="Light Shading" w:semiHidden="0" w:unhideWhenUsed="0"/>
    <w:lsdException w:name="Light Shading Accent 1" w:semiHidden="0" w:unhideWhenUsed="0"/>
    <w:lsdException w:name="Light Shading Accent 2" w:semiHidden="0" w:unhideWhenUsed="0"/>
    <w:lsdException w:name="Light Shading Accent 3" w:semiHidden="0" w:unhideWhenUsed="0"/>
    <w:lsdException w:name="Light Shading Accent 4" w:semiHidden="0" w:unhideWhenUsed="0"/>
    <w:lsdException w:name="Light Shading Accent 5" w:semiHidden="0" w:unhideWhenUsed="0"/>
    <w:lsdException w:name="Light Shading Accent 6" w:semiHidden="0" w:unhideWhenUsed="0"/>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Medium Grid 1" w:semiHidden="0" w:unhideWhenUsed="0"/>
    <w:lsdException w:name="Medium Grid 1 Accent 1" w:semiHidden="0" w:unhideWhenUsed="0"/>
    <w:lsdException w:name="Medium Grid 1 Accent 2" w:semiHidden="0" w:unhideWhenUsed="0"/>
    <w:lsdException w:name="Medium Grid 1 Accent 3" w:semiHidden="0" w:unhideWhenUsed="0"/>
    <w:lsdException w:name="Medium Grid 1 Accent 4" w:semiHidden="0" w:unhideWhenUsed="0"/>
    <w:lsdException w:name="Medium Grid 1 Accent 5" w:semiHidden="0" w:unhideWhenUsed="0"/>
    <w:lsdException w:name="Medium Grid 1 Accent 6" w:semiHidden="0" w:unhideWhenUsed="0"/>
    <w:lsdException w:name="Medium Grid 2" w:semiHidden="0" w:unhideWhenUsed="0"/>
    <w:lsdException w:name="Medium Grid 2 Accent 1" w:semiHidden="0" w:unhideWhenUsed="0"/>
    <w:lsdException w:name="Medium Grid 2 Accent 2" w:semiHidden="0" w:unhideWhenUsed="0"/>
    <w:lsdException w:name="Medium Grid 2 Accent 3" w:semiHidden="0" w:unhideWhenUsed="0"/>
    <w:lsdException w:name="Medium Grid 2 Accent 4" w:semiHidden="0" w:unhideWhenUsed="0"/>
    <w:lsdException w:name="Medium Grid 2 Accent 5" w:semiHidden="0" w:unhideWhenUsed="0"/>
    <w:lsdException w:name="Medium Grid 2 Accent 6" w:semiHidden="0" w:unhideWhenUsed="0"/>
    <w:lsdException w:name="Medium Grid 3" w:semiHidden="0" w:unhideWhenUsed="0"/>
    <w:lsdException w:name="Medium Grid 3 Accent 1" w:semiHidden="0" w:unhideWhenUsed="0"/>
    <w:lsdException w:name="Medium Grid 3 Accent 2" w:semiHidden="0" w:unhideWhenUsed="0"/>
    <w:lsdException w:name="Medium Grid 3 Accent 3" w:semiHidden="0" w:unhideWhenUsed="0"/>
    <w:lsdException w:name="Medium Grid 3 Accent 4" w:semiHidden="0" w:unhideWhenUsed="0"/>
    <w:lsdException w:name="Medium Grid 3 Accent 5" w:semiHidden="0" w:unhideWhenUsed="0"/>
    <w:lsdException w:name="Medium Grid 3 Accent 6" w:semiHidden="0" w:unhideWhenUsed="0"/>
    <w:lsdException w:name="Medium List 1" w:semiHidden="0" w:unhideWhenUsed="0"/>
    <w:lsdException w:name="Medium List 1 Accent 1" w:semiHidden="0" w:unhideWhenUsed="0"/>
    <w:lsdException w:name="Medium List 1 Accent 2" w:semiHidden="0" w:unhideWhenUsed="0"/>
    <w:lsdException w:name="Medium List 1 Accent 3" w:semiHidden="0" w:unhideWhenUsed="0"/>
    <w:lsdException w:name="Medium List 1 Accent 4" w:semiHidden="0" w:unhideWhenUsed="0"/>
    <w:lsdException w:name="Medium List 1 Accent 5" w:semiHidden="0" w:unhideWhenUsed="0"/>
    <w:lsdException w:name="Medium List 1 Accent 6" w:semiHidden="0" w:unhideWhenUsed="0"/>
    <w:lsdException w:name="Medium List 2" w:semiHidden="0" w:unhideWhenUsed="0"/>
    <w:lsdException w:name="Medium List 2 Accent 1" w:semiHidden="0" w:unhideWhenUsed="0"/>
    <w:lsdException w:name="Medium List 2 Accent 2" w:semiHidden="0" w:unhideWhenUsed="0"/>
    <w:lsdException w:name="Medium List 2 Accent 3" w:semiHidden="0" w:unhideWhenUsed="0"/>
    <w:lsdException w:name="Medium List 2 Accent 4" w:semiHidden="0" w:unhideWhenUsed="0"/>
    <w:lsdException w:name="Medium List 2 Accent 5" w:semiHidden="0" w:unhideWhenUsed="0"/>
    <w:lsdException w:name="Medium List 2 Accent 6" w:semiHidden="0" w:unhideWhenUsed="0"/>
    <w:lsdException w:name="Medium Shading 1" w:semiHidden="0" w:unhideWhenUsed="0"/>
    <w:lsdException w:name="Medium Shading 1 Accent 1" w:semiHidden="0" w:unhideWhenUsed="0"/>
    <w:lsdException w:name="Medium Shading 1 Accent 2" w:semiHidden="0" w:unhideWhenUsed="0"/>
    <w:lsdException w:name="Medium Shading 1 Accent 3" w:semiHidden="0" w:unhideWhenUsed="0"/>
    <w:lsdException w:name="Medium Shading 1 Accent 4" w:semiHidden="0" w:unhideWhenUsed="0"/>
    <w:lsdException w:name="Medium Shading 1 Accent 5" w:semiHidden="0" w:unhideWhenUsed="0"/>
    <w:lsdException w:name="Medium Shading 1 Accent 6" w:semiHidden="0" w:unhideWhenUsed="0"/>
    <w:lsdException w:name="Medium Shading 2" w:semiHidden="0" w:unhideWhenUsed="0"/>
    <w:lsdException w:name="Medium Shading 2 Accent 1" w:semiHidden="0" w:unhideWhenUsed="0"/>
    <w:lsdException w:name="Medium Shading 2 Accent 2" w:semiHidden="0" w:unhideWhenUsed="0"/>
    <w:lsdException w:name="Medium Shading 2 Accent 3" w:semiHidden="0" w:unhideWhenUsed="0"/>
    <w:lsdException w:name="Medium Shading 2 Accent 4" w:semiHidden="0" w:unhideWhenUsed="0"/>
    <w:lsdException w:name="Medium Shading 2 Accent 5" w:semiHidden="0" w:unhideWhenUsed="0"/>
    <w:lsdException w:name="Medium Shading 2 Accent 6" w:semiHidden="0" w:unhideWhenUsed="0"/>
    <w:lsdException w:name="Message Header" w:semiHidden="0" w:unhideWhenUsed="0"/>
    <w:lsdException w:name="Normal" w:semiHidden="0" w:unhideWhenUsed="0"/>
    <w:lsdException w:name="Normal (Web)" w:semiHidden="0" w:unhideWhenUsed="0"/>
    <w:lsdException w:name="Normal Indent" w:semiHidden="0" w:unhideWhenUsed="0"/>
    <w:lsdException w:name="Normal Table" w:unhideWhenUsed="0"/>
    <w:lsdException w:name="Note Heading" w:semiHidden="0" w:unhideWhenUsed="0"/>
    <w:lsdException w:name="Plain Text" w:semiHidden="0" w:unhideWhenUsed="0"/>
    <w:lsdException w:name="Salutation" w:semiHidden="0" w:unhideWhenUsed="0"/>
    <w:lsdException w:name="Signature" w:semiHidden="0" w:unhideWhenUsed="0"/>
    <w:lsdException w:name="Strong" w:semiHidden="0" w:unhideWhenUsed="0"/>
    <w:lsdException w:name="Subtitle" w:semiHidden="0" w:unhideWhenUsed="0"/>
    <w:lsdException w:name="Table 3D effects 1" w:semiHidden="0" w:unhideWhenUsed="0"/>
    <w:lsdException w:name="Table 3D effects 2" w:semiHidden="0" w:unhideWhenUsed="0"/>
    <w:lsdException w:name="Table 3D effects 3" w:semiHidden="0" w:unhideWhenUsed="0"/>
    <w:lsdException w:name="Table Classic 1" w:semiHidden="0" w:unhideWhenUsed="0"/>
    <w:lsdException w:name="Table Classic 2" w:semiHidden="0" w:unhideWhenUsed="0"/>
    <w:lsdException w:name="Table Classic 3" w:semiHidden="0" w:unhideWhenUsed="0"/>
    <w:lsdException w:name="Table Classic 4" w:semiHidden="0" w:unhideWhenUsed="0"/>
    <w:lsdException w:name="Table Colorful 1" w:semiHidden="0" w:unhideWhenUsed="0"/>
    <w:lsdException w:name="Table Colorful 2" w:semiHidden="0" w:unhideWhenUsed="0"/>
    <w:lsdException w:name="Table Colorful 3" w:semiHidden="0" w:unhideWhenUsed="0"/>
    <w:lsdException w:name="Table Columns 1" w:semiHidden="0" w:unhideWhenUsed="0"/>
    <w:lsdException w:name="Table Columns 2" w:semiHidden="0" w:unhideWhenUsed="0"/>
    <w:lsdException w:name="Table Columns 3" w:semiHidden="0" w:unhideWhenUsed="0"/>
    <w:lsdException w:name="Table Columns 4" w:semiHidden="0" w:unhideWhenUsed="0"/>
    <w:lsdException w:name="Table Columns 5" w:semiHidden="0" w:unhideWhenUsed="0"/>
    <w:lsdException w:name="Table Contemporary" w:semiHidden="0" w:unhideWhenUsed="0"/>
    <w:lsdException w:name="Table Elegant" w:semiHidden="0" w:unhideWhenUsed="0"/>
    <w:lsdException w:name="Table Grid" w:semiHidden="0" w:unhideWhenUsed="0"/>
    <w:lsdException w:name="Table Grid 1" w:semiHidden="0" w:unhideWhenUsed="0"/>
    <w:lsdException w:name="Table Grid 2" w:semiHidden="0" w:unhideWhenUsed="0"/>
    <w:lsdException w:name="Table Grid 3" w:semiHidden="0" w:unhideWhenUsed="0"/>
    <w:lsdException w:name="Table Grid 4" w:semiHidden="0" w:unhideWhenUsed="0"/>
    <w:lsdException w:name="Table Grid 5" w:semiHidden="0" w:unhideWhenUsed="0"/>
    <w:lsdException w:name="Table Grid 6" w:semiHidden="0" w:unhideWhenUsed="0"/>
    <w:lsdException w:name="Table Grid 7" w:semiHidden="0" w:unhideWhenUsed="0"/>
    <w:lsdException w:name="Table Grid 8" w:semiHidden="0" w:unhideWhenUsed="0"/>
    <w:lsdException w:name="Table List 1" w:semiHidden="0" w:unhideWhenUsed="0"/>
    <w:lsdException w:name="Table List 2" w:semiHidden="0" w:unhideWhenUsed="0"/>
    <w:lsdException w:name="Table List 3" w:semiHidden="0" w:unhideWhenUsed="0"/>
    <w:lsdException w:name="Table List 4" w:semiHidden="0" w:unhideWhenUsed="0"/>
    <w:lsdException w:name="Table List 5" w:semiHidden="0" w:unhideWhenUsed="0"/>
    <w:lsdException w:name="Table List 6" w:semiHidden="0" w:unhideWhenUsed="0"/>
    <w:lsdException w:name="Table List 7" w:semiHidden="0" w:unhideWhenUsed="0"/>
    <w:lsdException w:name="Table List 8" w:semiHidden="0" w:unhideWhenUsed="0"/>
    <w:lsdException w:name="Table Professional" w:semiHidden="0" w:unhideWhenUsed="0"/>
    <w:lsdException w:name="Table Simple 1" w:semiHidden="0" w:unhideWhenUsed="0"/>
    <w:lsdException w:name="Table Simple 2" w:semiHidden="0" w:unhideWhenUsed="0"/>
    <w:lsdException w:name="Table Simple 3" w:semiHidden="0" w:unhideWhenUsed="0"/>
    <w:lsdException w:name="Table Subtle 1" w:semiHidden="0" w:unhideWhenUsed="0"/>
    <w:lsdException w:name="Table Subtle 2" w:semiHidden="0" w:unhideWhenUsed="0"/>
    <w:lsdException w:name="Table Theme" w:semiHidden="0" w:unhideWhenUsed="0"/>
    <w:lsdException w:name="Table Web 1" w:semiHidden="0" w:unhideWhenUsed="0"/>
    <w:lsdException w:name="Table Web 2" w:semiHidden="0" w:unhideWhenUsed="0"/>
    <w:lsdException w:name="Table Web 3" w:semiHidden="0" w:unhideWhenUsed="0"/>
    <w:lsdException w:name="Title" w:semiHidden="0" w:unhideWhenUsed="0"/>
    <w:lsdException w:name="annotation reference" w:semiHidden="0" w:unhideWhenUsed="0"/>
    <w:lsdException w:name="annotation subject" w:semiHidden="0" w:unhideWhenUsed="0"/>
    <w:lsdException w:name="annotation text" w:semiHidden="0" w:unhideWhenUsed="0"/>
    <w:lsdException w:name="caption"/>
    <w:lsdException w:name="endnote reference" w:semiHidden="0" w:unhideWhenUsed="0"/>
    <w:lsdException w:name="endnote text" w:semiHidden="0" w:unhideWhenUsed="0"/>
    <w:lsdException w:name="envelope address" w:semiHidden="0" w:unhideWhenUsed="0"/>
    <w:lsdException w:name="envelope return" w:semiHidden="0" w:unhideWhenUsed="0"/>
    <w:lsdException w:name="footer" w:semiHidden="0" w:unhideWhenUsed="0"/>
    <w:lsdException w:name="footnote reference" w:semiHidden="0" w:unhideWhenUsed="0"/>
    <w:lsdException w:name="footnote text" w:semiHidden="0" w:unhideWhenUsed="0"/>
    <w:lsdException w:name="header" w:semiHidden="0" w:unhideWhenUsed="0"/>
    <w:lsdException w:name="heading 1" w:semiHidden="0" w:unhideWhenUsed="0"/>
    <w:lsdException w:name="heading 2"/>
    <w:lsdException w:name="heading 3"/>
    <w:lsdException w:name="heading 4"/>
    <w:lsdException w:name="heading 5"/>
    <w:lsdException w:name="heading 6"/>
    <w:lsdException w:name="heading 7"/>
    <w:lsdException w:name="heading 8"/>
    <w:lsdException w:name="heading 9"/>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index heading" w:semiHidden="0" w:unhideWhenUsed="0"/>
    <w:lsdException w:name="line number" w:semiHidden="0" w:unhideWhenUsed="0"/>
    <w:lsdException w:name="macro" w:semiHidden="0" w:unhideWhenUsed="0"/>
    <w:lsdException w:name="page number" w:semiHidden="0" w:unhideWhenUsed="0"/>
    <w:lsdException w:name="table of authorities" w:semiHidden="0" w:unhideWhenUsed="0"/>
    <w:lsdException w:name="table of figures" w:semiHidden="0" w:unhideWhenUsed="0"/>
    <w:lsdException w:name="toa heading"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atentStyles>
  <w:style w:type="paragraph" w:styleId="1" w:default="1">
    <w:name w:val="Normal"/>
    <w:uiPriority w:val="0"/>
    <w:qFormat/>
    <w:pPr>
      <w:widowControl w:val="0"/>
      <w:jc w:val="both"/>
    </w:pPr>
    <w:rPr>
      <w:sz w:val="21"/>
      <w:lang w:val="en-US" w:eastAsia="zh-CN" w:bidi="ar-SA"/>
      <w:kern w:val="2"/>
      <w:szCs w:val="24"/>
      <w:rFonts w:asciiTheme="minorHAnsi" w:hAnsiTheme="minorHAnsi" w:eastAsiaTheme="minorEastAsia" w:cstheme="minorBidi"/>
    </w:rPr>
  </w:style>
  <w:style w:type="character" w:styleId="3" w:default="1">
    <w:name w:val="Default Paragraph Font"/>
    <w:uiPriority w:val="0"/>
    <w:semiHidden/>
    <w:qFormat/>
  </w:style>
  <w:style w:type="table" w:styleId="2" w:default="1">
    <w:name w:val="Normal Table"/>
    <w:uiPriority w:val="0"/>
    <w:semiHidden/>
    <w:tblPr>
      <w:tblCellMar>
        <w:top w:type="dxa" w:w="0.000000"/>
        <w:bottom w:type="dxa" w:w="0.000000"/>
        <w:left w:type="dxa" w:w="108.000000"/>
        <w:right w:type="dxa" w:w="108.000000"/>
      </w:tblCellMar>
    </w:tblPr>
  </w:style>
</w:styles>
</file>

<file path=word/_rels/document.xml.rels><?xml version="1.0" encoding="UTF-8" standalone="yes"?><Relationships xmlns="http://schemas.openxmlformats.org/package/2006/relationships"><Relationship Id="rId3" Type="http://schemas.openxmlformats.org/officeDocument/2006/relationships/theme" Target="theme/theme1.xml" /><Relationship Id="rId2" Type="http://schemas.openxmlformats.org/officeDocument/2006/relationships/fontTable" Target="fontTable.xml" /><Relationship Id="rId1" Type="http://schemas.openxmlformats.org/officeDocument/2006/relationships/settings" Target="settings.xml" /><Relationship Id="rId0"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panose=""/>
        <a:ea typeface=""/>
        <a:cs typeface=""/>
        <a:font script="Viet" typeface="Times New Roman"/>
        <a:font script="Tibt" typeface="Microsoft Himalaya"/>
        <a:font script="Laoo" typeface="DokChampa"/>
        <a:font script="Geor" typeface="Sylfaen"/>
        <a:font script="Sinh" typeface="Iskoola Pota"/>
        <a:font script="Hebr" typeface="Times New Roman"/>
        <a:font script="Cher" typeface="Plantagenet Cherokee"/>
        <a:font script="Mlym" typeface="Kartika"/>
        <a:font script="Hang" typeface="맑은 고딕"/>
        <a:font script="Mong" typeface="Mongolian Baiti"/>
        <a:font script="Telu" typeface="Gautami"/>
        <a:font script="Deva" typeface="Mangal"/>
        <a:font script="Orya" typeface="Kalinga"/>
        <a:font script="Cans" typeface="Euphemia"/>
        <a:font script="Khmr" typeface="MoolBoran"/>
        <a:font script="Syrc" typeface="Estrangelo Edessa"/>
        <a:font script="Gujr" typeface="Shruti"/>
        <a:font script="Thai" typeface="Angsana New"/>
        <a:font script="Uigh" typeface="Microsoft Uighur"/>
        <a:font script="Beng" typeface="Vrinda"/>
        <a:font script="Hans" typeface="宋体"/>
        <a:font script="Guru" typeface="Raavi"/>
        <a:font script="Yiii" typeface="Microsoft Yi Baiti"/>
        <a:font script="Jpan" typeface="ＭＳ ゴシック"/>
        <a:font script="Thaa" typeface="MV Boli"/>
        <a:font script="Ethi" typeface="Nyala"/>
        <a:font script="Taml" typeface="Latha"/>
        <a:font script="Knda" typeface="Tunga"/>
        <a:font script="Arab" typeface="Times New Roman"/>
        <a:font script="Hant" typeface="新細明體"/>
      </a:majorFont>
      <a:minorFont>
        <a:latin typeface="Calibri" panose=""/>
        <a:ea typeface=""/>
        <a:cs typeface=""/>
        <a:font script="Viet" typeface="Arial"/>
        <a:font script="Tibt" typeface="Microsoft Himalaya"/>
        <a:font script="Laoo" typeface="DokChampa"/>
        <a:font script="Geor" typeface="Sylfaen"/>
        <a:font script="Sinh" typeface="Iskoola Pota"/>
        <a:font script="Hebr" typeface="Arial"/>
        <a:font script="Cher" typeface="Plantagenet Cherokee"/>
        <a:font script="Mlym" typeface="Kartika"/>
        <a:font script="Hang" typeface="맑은 고딕"/>
        <a:font script="Mong" typeface="Mongolian Baiti"/>
        <a:font script="Telu" typeface="Gautami"/>
        <a:font script="Deva" typeface="Mangal"/>
        <a:font script="Orya" typeface="Kalinga"/>
        <a:font script="Cans" typeface="Euphemia"/>
        <a:font script="Khmr" typeface="DaunPenh"/>
        <a:font script="Syrc" typeface="Estrangelo Edessa"/>
        <a:font script="Gujr" typeface="Shruti"/>
        <a:font script="Thai" typeface="Cordia New"/>
        <a:font script="Uigh" typeface="Microsoft Uighur"/>
        <a:font script="Beng" typeface="Vrinda"/>
        <a:font script="Hans" typeface="宋体"/>
        <a:font script="Guru" typeface="Raavi"/>
        <a:font script="Yiii" typeface="Microsoft Yi Baiti"/>
        <a:font script="Jpan" typeface="ＭＳ 明朝"/>
        <a:font script="Thaa" typeface="MV Boli"/>
        <a:font script="Ethi" typeface="Nyala"/>
        <a:font script="Taml" typeface="Latha"/>
        <a:font script="Knda" typeface="Tunga"/>
        <a:font script="Arab" typeface="Arial"/>
        <a:font script="Hant" typeface="新細明體"/>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a:dist="25400" a:dir="5400000" a:sy="-100000" a:endA="300" a:endPos="40000" a:stA="50000" a: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vt="http://schemas.openxmlformats.org/officeDocument/2006/docPropsVTypes" xmlns="http://schemas.openxmlformats.org/officeDocument/2006/extended-properties">
  <Template/>
  <TotalTime>64</TotalTime>
  <Pages>4</Pages>
  <Words>1008</Words>
  <Characters>1021</Characters>
  <Application>WPS Office_12.1.0.20784_F1E327BC-269C-435d-A152-05C5408002CA</Application>
  <DocSecurity>0</DocSecurity>
  <Lines>0</Lines>
  <Paragraphs>0</Paragraphs>
  <ScaleCrop>false</ScaleCrop>
  <Company/>
  <LinksUpToDate>false</LinksUpToDate>
  <CharactersWithSpaces>1028</CharactersWithSpaces>
  <SharedDoc>false</SharedDoc>
  <HyperlinksChanged>false</HyperlinksChanged>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WPS_1725792026</dc:creator>
  <cp:keywords/>
  <dc:description/>
  <cp:lastModifiedBy>WPS_1725792026</cp:lastModifiedBy>
  <cp:revision>0</cp:revision>
  <dcterms:created xsi:type="dcterms:W3CDTF">2025-09-20T21:26:00Z</dcterms:created>
  <dcterms:modified xsi:type="dcterms:W3CDTF">2025-11-12T04:57:30Z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2052-12.1.0.20784</vt:lpwstr>
  </property>
  <property fmtid="{D5CDD505-2E9C-101B-9397-08002B2CF9AE}" pid="3" name="ICV">
    <vt:lpwstr>83E63EF933494CFCA0CED187AA8E0A4F_13</vt:lpwstr>
  </property>
  <property fmtid="{D5CDD505-2E9C-101B-9397-08002B2CF9AE}" pid="4" name="KSOTemplateDocerSaveRecord">
    <vt:lpwstr>eyJoZGlkIjoiMmExMDhiOWQ0N2YzMTk4ODhmOWJkNzE1ZDc4ZDcyNTEiLCJ1c2VySWQiOiIxNjMyODg3OTI3In0=</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27EAB">
      <w:pPr>
        <w:ind w:firstLine="1600" w:firstLineChars="5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《于严寒中见温暖，于变迁里悟精神》</w:t>
      </w:r>
    </w:p>
    <w:p w14:paraId="4F55B566">
      <w:pPr>
        <w:rPr>
          <w:rFonts w:hint="default" w:ascii="宋体" w:hAnsi="宋体" w:eastAsia="宋体" w:cs="宋体"/>
          <w:sz w:val="32"/>
          <w:szCs w:val="32"/>
          <w:lang w:val="en-US" w:eastAsia="zh-CN"/>
        </w:rPr>
      </w:pPr>
      <w:r>
        <w:rPr>
          <w:rFonts w:hint="eastAsia" w:ascii="宋体" w:hAnsi="宋体" w:eastAsia="宋体" w:cs="宋体"/>
          <w:sz w:val="28"/>
          <w:szCs w:val="28"/>
          <w:lang w:val="en-US" w:eastAsia="zh-CN"/>
        </w:rPr>
        <w:t>作者：吕紫妍 学院：医学院 班级：2024级专科护理三班 联系电话：18075661206</w:t>
      </w:r>
    </w:p>
    <w:p w14:paraId="5C599C5D">
      <w:pPr>
        <w:keepNext w:val="0"/>
        <w:keepLines w:val="0"/>
        <w:pageBreakBefore w:val="0"/>
        <w:widowControl w:val="0"/>
        <w:kinsoku/>
        <w:wordWrap/>
        <w:overflowPunct/>
        <w:topLinePunct w:val="0"/>
        <w:autoSpaceDE/>
        <w:autoSpaceDN/>
        <w:bidi w:val="0"/>
        <w:adjustRightInd/>
        <w:snapToGrid/>
        <w:spacing w:line="400" w:lineRule="atLeast"/>
        <w:ind w:firstLine="560" w:firstLineChars="200"/>
        <w:rPr>
          <w:rFonts w:hint="eastAsia"/>
          <w:sz w:val="28"/>
          <w:szCs w:val="28"/>
          <w:lang w:val="en-US" w:eastAsia="zh-CN"/>
        </w:rPr>
      </w:pPr>
      <w:r>
        <w:rPr>
          <w:rFonts w:hint="eastAsia"/>
          <w:sz w:val="28"/>
          <w:szCs w:val="28"/>
          <w:lang w:val="en-US" w:eastAsia="zh-CN"/>
        </w:rPr>
        <w:t>初读《雪山大地》，便被杨志军笔下那片广袤无垠、充满神秘与生机的雪山大地深深吸引。这本书宛如一幅波澜壮阔的历史画卷，生动地展现了高海拔地区时代巨变与草原牧人精神心路的深刻交织。</w:t>
      </w:r>
    </w:p>
    <w:p w14:paraId="012C8B74">
      <w:pPr>
        <w:keepNext w:val="0"/>
        <w:keepLines w:val="0"/>
        <w:pageBreakBefore w:val="0"/>
        <w:widowControl w:val="0"/>
        <w:kinsoku/>
        <w:wordWrap/>
        <w:overflowPunct/>
        <w:topLinePunct w:val="0"/>
        <w:autoSpaceDE/>
        <w:autoSpaceDN/>
        <w:bidi w:val="0"/>
        <w:adjustRightInd/>
        <w:snapToGrid/>
        <w:spacing w:line="400" w:lineRule="atLeast"/>
        <w:ind w:firstLine="560" w:firstLineChars="200"/>
        <w:rPr>
          <w:rFonts w:hint="eastAsia"/>
          <w:sz w:val="28"/>
          <w:szCs w:val="28"/>
          <w:lang w:val="en-US" w:eastAsia="zh-CN"/>
        </w:rPr>
      </w:pPr>
      <w:r>
        <w:rPr>
          <w:rFonts w:hint="eastAsia"/>
          <w:sz w:val="28"/>
          <w:szCs w:val="28"/>
          <w:lang w:val="en-US" w:eastAsia="zh-CN"/>
        </w:rPr>
        <w:t>雪山，是《雪山大地》中永恒的背景，也是精神的象征。它高耸入云，终年积雪不化，以一种庄严而不可侵犯的姿态矗立在天地之间。杨志军先生笔下的雪山，不仅仅是自然景观，更是大地母亲的化身。它以母性的伟大力量，滋养着这片土地上的生灵。在雪山的庇佑下，草原得以生长，牛羊得以繁衍，牧民们在这里世世代代繁衍生息。雪山的圣洁，体现在它的纯净与无私上，它不求回报地给予，从不索取。而大地，则承载着厚重的历史与文化。它见证了草原建设者的艰辛探索，记录了时代的变迁与进步。每一寸土地都蕴含着故事，每一块石头都承载着记忆。从部落世袭头人到公社主任的转变，从牧民们的生活方式到他们精神世界的变迁，都在这片大地上留下了深刻的印记。</w:t>
      </w:r>
    </w:p>
    <w:p w14:paraId="3A31E6DE">
      <w:pPr>
        <w:keepNext w:val="0"/>
        <w:keepLines w:val="0"/>
        <w:pageBreakBefore w:val="0"/>
        <w:widowControl w:val="0"/>
        <w:kinsoku/>
        <w:wordWrap/>
        <w:overflowPunct/>
        <w:topLinePunct w:val="0"/>
        <w:autoSpaceDE/>
        <w:autoSpaceDN/>
        <w:bidi w:val="0"/>
        <w:adjustRightInd/>
        <w:snapToGrid/>
        <w:spacing w:line="400" w:lineRule="atLeast"/>
        <w:rPr>
          <w:rFonts w:hint="eastAsia"/>
          <w:sz w:val="28"/>
          <w:szCs w:val="28"/>
          <w:lang w:val="en-US" w:eastAsia="zh-CN"/>
        </w:rPr>
      </w:pPr>
      <w:r>
        <w:rPr>
          <w:rFonts w:hint="eastAsia"/>
          <w:sz w:val="28"/>
          <w:szCs w:val="28"/>
          <w:lang w:val="en-US" w:eastAsia="zh-CN"/>
        </w:rPr>
        <w:t>这种雪山与大地的融合，让我深刻感受到了自然与人类的紧密联系。在现实生活中，我们常常忽视自然的力量，过度索取，破坏生态平衡。而《雪山大地》提醒着我们，要敬畏自然，尊重自然的规律。雪山的圣洁教会我们要保持内心的纯净与善良，不被世俗的纷扰所污染；大地的厚重则让我们明白，要肩负起责任，为这片土地的未来贡献自己的力量。就像书中的建设者们，他们扎根在这片土地上，用自己的智慧和汗水，为草原的发展付出了一切。</w:t>
      </w:r>
    </w:p>
    <w:p w14:paraId="162CF1A2">
      <w:pPr>
        <w:keepNext w:val="0"/>
        <w:keepLines w:val="0"/>
        <w:pageBreakBefore w:val="0"/>
        <w:widowControl w:val="0"/>
        <w:kinsoku/>
        <w:wordWrap/>
        <w:overflowPunct/>
        <w:topLinePunct w:val="0"/>
        <w:autoSpaceDE/>
        <w:autoSpaceDN/>
        <w:bidi w:val="0"/>
        <w:adjustRightInd/>
        <w:snapToGrid/>
        <w:spacing w:line="400" w:lineRule="atLeast"/>
        <w:ind w:firstLine="560" w:firstLineChars="200"/>
        <w:rPr>
          <w:rFonts w:hint="eastAsia"/>
          <w:sz w:val="28"/>
          <w:szCs w:val="28"/>
          <w:lang w:val="en-US" w:eastAsia="zh-CN"/>
        </w:rPr>
      </w:pPr>
      <w:r>
        <w:rPr>
          <w:rFonts w:hint="eastAsia"/>
          <w:sz w:val="28"/>
          <w:szCs w:val="28"/>
          <w:lang w:val="en-US" w:eastAsia="zh-CN"/>
        </w:rPr>
        <w:t>《雪山大地》为我们描绘了一幅真实而震撼的雪山草原画卷。书中的草原，那是一片充满生机却又危机四伏的土地。严寒、缺氧、风沙，这些都是草原人民生活常态的一部分。在这样的环境中，生存本身就是一场艰难的挑战。书中的主人公们，无论是科长父亲、角巴德吉，还是桑杰一家，他们都在这片土地上艰难地生活着。</w:t>
      </w:r>
    </w:p>
    <w:p w14:paraId="01E069C2">
      <w:pPr>
        <w:keepNext w:val="0"/>
        <w:keepLines w:val="0"/>
        <w:pageBreakBefore w:val="0"/>
        <w:widowControl w:val="0"/>
        <w:kinsoku/>
        <w:wordWrap/>
        <w:overflowPunct/>
        <w:topLinePunct w:val="0"/>
        <w:autoSpaceDE/>
        <w:autoSpaceDN/>
        <w:bidi w:val="0"/>
        <w:adjustRightInd/>
        <w:snapToGrid/>
        <w:spacing w:line="400" w:lineRule="atLeast"/>
        <w:rPr>
          <w:rFonts w:hint="eastAsia"/>
          <w:sz w:val="28"/>
          <w:szCs w:val="28"/>
          <w:lang w:val="en-US" w:eastAsia="zh-CN"/>
        </w:rPr>
      </w:pPr>
      <w:r>
        <w:rPr>
          <w:rFonts w:hint="eastAsia"/>
          <w:sz w:val="28"/>
          <w:szCs w:val="28"/>
          <w:lang w:val="en-US" w:eastAsia="zh-CN"/>
        </w:rPr>
        <w:t xml:space="preserve">    书中的科长父亲到沁多草原蹲点，开启了故事的序幕。他遇到了由部落世袭头人转变而来的公社主任角巴德吉。角巴率性果敢却又带着一丝自以为是，这种复杂的人物形象让我看到了草原牧人身上独特的性格魅力。他在牧人中有着极高威望，这种威望不仅仅来自于他的领导地位，更来自于他对草原的热爱和对牧人的关怀。角巴安排父亲住在曾经的下人桑杰帐中，这一安排看似简单，却蕴含着草原社会的复杂关系和微妙变化。它让我感受到了草原社会的等级制度虽然存在，但也在逐渐发生变化，人们之间的关系更加平等和和谐。</w:t>
      </w:r>
    </w:p>
    <w:p w14:paraId="44469C03">
      <w:pPr>
        <w:keepNext w:val="0"/>
        <w:keepLines w:val="0"/>
        <w:pageBreakBefore w:val="0"/>
        <w:widowControl w:val="0"/>
        <w:kinsoku/>
        <w:wordWrap/>
        <w:overflowPunct/>
        <w:topLinePunct w:val="0"/>
        <w:autoSpaceDE/>
        <w:autoSpaceDN/>
        <w:bidi w:val="0"/>
        <w:adjustRightInd/>
        <w:snapToGrid/>
        <w:spacing w:line="400" w:lineRule="atLeast"/>
        <w:ind w:firstLine="560" w:firstLineChars="200"/>
        <w:rPr>
          <w:rFonts w:hint="eastAsia"/>
          <w:sz w:val="28"/>
          <w:szCs w:val="28"/>
          <w:lang w:val="en-US" w:eastAsia="zh-CN"/>
        </w:rPr>
      </w:pPr>
      <w:r>
        <w:rPr>
          <w:rFonts w:hint="eastAsia"/>
          <w:sz w:val="28"/>
          <w:szCs w:val="28"/>
          <w:lang w:val="en-US" w:eastAsia="zh-CN"/>
        </w:rPr>
        <w:t>母亲下放到县医疗所，接诊了第一例麻风病人后，拒绝任其自生自灭，排除万难在麻风病人聚居的生别离山修建医疗所，自己也不幸感染。母亲的这一行为让我感受到了她作为一名医生的高尚职业道德和无私奉献精神。她不顾个人安危，为了救治麻风病人，付出了巨大的代价。这种精神让我深受感动，也让我明白了在面对困难和危险时，我们应该勇敢地站出来，为他人和社会做出贡献。</w:t>
      </w:r>
    </w:p>
    <w:p w14:paraId="75919C21">
      <w:pPr>
        <w:keepNext w:val="0"/>
        <w:keepLines w:val="0"/>
        <w:pageBreakBefore w:val="0"/>
        <w:widowControl w:val="0"/>
        <w:kinsoku/>
        <w:wordWrap/>
        <w:overflowPunct/>
        <w:topLinePunct w:val="0"/>
        <w:autoSpaceDE/>
        <w:autoSpaceDN/>
        <w:bidi w:val="0"/>
        <w:adjustRightInd/>
        <w:snapToGrid/>
        <w:spacing w:line="400" w:lineRule="atLeast"/>
        <w:ind w:firstLine="560" w:firstLineChars="200"/>
        <w:rPr>
          <w:rFonts w:hint="eastAsia"/>
          <w:sz w:val="28"/>
          <w:szCs w:val="28"/>
          <w:lang w:val="en-US" w:eastAsia="zh-CN"/>
        </w:rPr>
      </w:pPr>
      <w:r>
        <w:rPr>
          <w:rFonts w:hint="eastAsia"/>
          <w:sz w:val="28"/>
          <w:szCs w:val="28"/>
          <w:lang w:val="en-US" w:eastAsia="zh-CN"/>
        </w:rPr>
        <w:t>雪山记得一切——记得远古的地质变迁，记得千年的文化流转，记得每一个曾经行走其上的生命。杨志军通过《雪山大地》构建了一座记忆的宫殿，保存着那些即将消失的传统和智慧。书中的老一辈努力将文化传承给年轻一代，而年轻一代在接纳现代文明的同时，也在思考如何保留自己的根脉。这种记忆与传承的张力，构成了小说深层的情感脉络。它让我们思考：在全球化势不可挡的今天，我们该如何对待自己的文化传统？如何在走向未来的同时，不忘记自己从哪里来？</w:t>
      </w:r>
    </w:p>
    <w:p w14:paraId="08ED8E62">
      <w:pPr>
        <w:keepNext w:val="0"/>
        <w:keepLines w:val="0"/>
        <w:pageBreakBefore w:val="0"/>
        <w:widowControl w:val="0"/>
        <w:kinsoku/>
        <w:wordWrap/>
        <w:overflowPunct/>
        <w:topLinePunct w:val="0"/>
        <w:autoSpaceDE/>
        <w:autoSpaceDN/>
        <w:bidi w:val="0"/>
        <w:adjustRightInd/>
        <w:snapToGrid/>
        <w:spacing w:line="400" w:lineRule="atLeast"/>
        <w:ind w:firstLine="560" w:firstLineChars="200"/>
        <w:rPr>
          <w:rFonts w:hint="eastAsia"/>
          <w:sz w:val="28"/>
          <w:szCs w:val="28"/>
          <w:lang w:val="en-US" w:eastAsia="zh-CN"/>
        </w:rPr>
      </w:pPr>
      <w:r>
        <w:rPr>
          <w:rFonts w:hint="eastAsia"/>
          <w:sz w:val="28"/>
          <w:szCs w:val="28"/>
          <w:lang w:val="en-US" w:eastAsia="zh-CN"/>
        </w:rPr>
        <w:t>同时，我们也看到了时代的发展。从部落社会到公社体制，再到现代的建设与发展，草原经历了巨大的变革。在这个过程中，草原人民也在不断地适应和改变。他们从传统的游牧生活方式，逐渐走向现代化的发展道路。这种时代的发展，虽然带来了一些挑战，但也为草原的发展带来了新的机遇。就像书中的建设者们，他们利用现代的科技和理念，为草原的发展注入了新的活力。</w:t>
      </w:r>
    </w:p>
    <w:p w14:paraId="3FB161A9">
      <w:pPr>
        <w:keepNext w:val="0"/>
        <w:keepLines w:val="0"/>
        <w:pageBreakBefore w:val="0"/>
        <w:widowControl w:val="0"/>
        <w:kinsoku/>
        <w:wordWrap/>
        <w:overflowPunct/>
        <w:topLinePunct w:val="0"/>
        <w:autoSpaceDE/>
        <w:autoSpaceDN/>
        <w:bidi w:val="0"/>
        <w:adjustRightInd/>
        <w:snapToGrid/>
        <w:spacing w:line="400" w:lineRule="atLeast"/>
        <w:rPr>
          <w:rFonts w:hint="eastAsia"/>
          <w:sz w:val="28"/>
          <w:szCs w:val="28"/>
          <w:lang w:val="en-US" w:eastAsia="zh-CN"/>
        </w:rPr>
      </w:pPr>
      <w:r>
        <w:rPr>
          <w:rFonts w:hint="eastAsia"/>
          <w:sz w:val="28"/>
          <w:szCs w:val="28"/>
          <w:lang w:val="en-US" w:eastAsia="zh-CN"/>
        </w:rPr>
        <w:t>对于我们来说，精神传承和时代发展是相辅相成的。我们要继承和发扬先辈们的奉献精神，同时也要顺应时代的发展潮流，不断学习和进步。在当今社会，我们面临着各种各样的挑战和机遇，只有将精神传承与时代发展相结合，我们才能在时代的浪潮中站稳脚跟，实现自己的人生价值。</w:t>
      </w:r>
    </w:p>
    <w:p w14:paraId="5470D6BD">
      <w:pPr>
        <w:keepNext w:val="0"/>
        <w:keepLines w:val="0"/>
        <w:pageBreakBefore w:val="0"/>
        <w:widowControl w:val="0"/>
        <w:kinsoku/>
        <w:wordWrap/>
        <w:overflowPunct/>
        <w:topLinePunct w:val="0"/>
        <w:autoSpaceDE/>
        <w:autoSpaceDN/>
        <w:bidi w:val="0"/>
        <w:adjustRightInd/>
        <w:snapToGrid/>
        <w:spacing w:line="400" w:lineRule="atLeast"/>
        <w:ind w:firstLine="560" w:firstLineChars="200"/>
        <w:rPr>
          <w:rFonts w:hint="default"/>
          <w:sz w:val="28"/>
          <w:szCs w:val="28"/>
          <w:lang w:val="en-US" w:eastAsia="zh-CN"/>
        </w:rPr>
      </w:pPr>
      <w:r>
        <w:rPr>
          <w:rFonts w:hint="eastAsia"/>
          <w:sz w:val="28"/>
          <w:szCs w:val="28"/>
          <w:lang w:val="en-US" w:eastAsia="zh-CN"/>
        </w:rPr>
        <w:t>这部作品所传达的精神，是一种坚韧不拔、团结协作、勇于担当的精神。这种精神在书中的人物身上得到了充分的体现。他们面对困难时，从不退缩，而是勇敢地迎接挑战。他们相互支持、相互帮助，共同克服了一个又一个困难在草原上，人们面临着自然灾害、疾病、贫困等种种困难。但他们没有放弃，而是团结在一起，共同应对。</w:t>
      </w:r>
      <w:bookmarkStart w:id="0" w:name="_GoBack"/>
      <w:bookmarkEnd w:id="0"/>
    </w:p>
    <w:p w14:paraId="4DE127AC">
      <w:pPr>
        <w:keepNext w:val="0"/>
        <w:keepLines w:val="0"/>
        <w:pageBreakBefore w:val="0"/>
        <w:widowControl w:val="0"/>
        <w:kinsoku/>
        <w:wordWrap/>
        <w:overflowPunct/>
        <w:topLinePunct w:val="0"/>
        <w:autoSpaceDE/>
        <w:autoSpaceDN/>
        <w:bidi w:val="0"/>
        <w:adjustRightInd/>
        <w:snapToGrid/>
        <w:spacing w:line="400" w:lineRule="atLeast"/>
        <w:ind w:firstLine="560" w:firstLineChars="200"/>
        <w:rPr>
          <w:rFonts w:hint="eastAsia"/>
          <w:sz w:val="28"/>
          <w:szCs w:val="28"/>
          <w:lang w:val="en-US" w:eastAsia="zh-CN"/>
        </w:rPr>
      </w:pPr>
      <w:r>
        <w:rPr>
          <w:rFonts w:hint="eastAsia"/>
          <w:sz w:val="28"/>
          <w:szCs w:val="28"/>
          <w:lang w:val="en-US" w:eastAsia="zh-CN"/>
        </w:rPr>
        <w:t>《雪山大地》是一部值得我们反复阅读的作品。它让我们感受到了草原的美丽和严酷，也让我们感受到了人类的坚韧和勇气。它让我们明白了，在面对困难和挑战时，我们应该坚守自己的初心，勇于担当，团结协作。同时，它也让我们关注生态保护和文化传承，为我们的未来创造一个更加美好的世界。让我们一起走进《雪山大地》，感受那片土地上的温暖与力量，汲取那股精神的源泉，为我们的生活注入更多的正能量。</w:t>
      </w:r>
    </w:p>
    <w:p w14:paraId="4FC12B31">
      <w:pPr>
        <w:keepNext w:val="0"/>
        <w:keepLines w:val="0"/>
        <w:pageBreakBefore w:val="0"/>
        <w:widowControl w:val="0"/>
        <w:kinsoku/>
        <w:wordWrap/>
        <w:overflowPunct/>
        <w:topLinePunct w:val="0"/>
        <w:autoSpaceDE/>
        <w:autoSpaceDN/>
        <w:bidi w:val="0"/>
        <w:adjustRightInd/>
        <w:snapToGrid/>
        <w:spacing w:line="400" w:lineRule="exact"/>
        <w:rPr>
          <w:rFonts w:hint="eastAsia"/>
          <w:sz w:val="28"/>
          <w:szCs w:val="28"/>
          <w:lang w:val="en-US" w:eastAsia="zh-CN"/>
        </w:rPr>
      </w:pPr>
    </w:p>
    <w:p w14:paraId="0A2B45B6">
      <w:pPr>
        <w:keepNext w:val="0"/>
        <w:keepLines w:val="0"/>
        <w:pageBreakBefore w:val="0"/>
        <w:widowControl w:val="0"/>
        <w:kinsoku/>
        <w:wordWrap/>
        <w:overflowPunct/>
        <w:topLinePunct w:val="0"/>
        <w:autoSpaceDE/>
        <w:autoSpaceDN/>
        <w:bidi w:val="0"/>
        <w:adjustRightInd/>
        <w:snapToGrid/>
        <w:spacing w:line="400" w:lineRule="exact"/>
        <w:rPr>
          <w:rFonts w:hint="eastAsia"/>
          <w:sz w:val="28"/>
          <w:szCs w:val="28"/>
          <w:lang w:val="en-US" w:eastAsia="zh-CN"/>
        </w:rPr>
      </w:pPr>
    </w:p>
    <w:p w14:paraId="1B402D2D">
      <w:pPr>
        <w:keepNext w:val="0"/>
        <w:keepLines w:val="0"/>
        <w:pageBreakBefore w:val="0"/>
        <w:widowControl w:val="0"/>
        <w:kinsoku/>
        <w:wordWrap/>
        <w:overflowPunct/>
        <w:topLinePunct w:val="0"/>
        <w:autoSpaceDE/>
        <w:autoSpaceDN/>
        <w:bidi w:val="0"/>
        <w:adjustRightInd/>
        <w:snapToGrid/>
        <w:spacing w:line="400" w:lineRule="exact"/>
        <w:rPr>
          <w:rFonts w:hint="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tbak/document1.xml><?xml version="1.0" encoding="utf-8"?>
<w:document xmlns:wpc="http://schemas.microsoft.com/office/word/2010/wordprocessingCanvas" xmlns:mc="http://schemas.openxmlformats.org/markup-compatibility/2006" xmlns:o="urn:schemas-microsoft-com:office:office" xmlns:w="http://schemas.openxmlformats.org/wordprocessingml/2006/main" xmlns:wpsCustomData="http://www.wps.cn/officeDocument/2013/wpsCustomData" xmlns:m="http://schemas.openxmlformats.org/officeDocument/2006/math" xmlns:wp14="http://schemas.microsoft.com/office/word/2010/wordprocessingDrawing" xmlns:v="urn:schemas-microsoft-com:vml" xmlns:w14="http://schemas.microsoft.com/office/word/2010/wordml" xmlns:wpi="http://schemas.microsoft.com/office/word/2010/wordprocessingInk" xmlns:w10="urn:schemas-microsoft-com:office:word" xmlns:wne="http://schemas.microsoft.com/office/word/2006/wordml" xmlns:w15="http://schemas.microsoft.com/office/word/2012/wordml" xmlns:wp="http://schemas.openxmlformats.org/drawingml/2006/wordprocessingDrawing" xmlns:wpg="http://schemas.microsoft.com/office/word/2010/wordprocessingGroup" xmlns:r="http://schemas.openxmlformats.org/officeDocument/2006/relationships" xmlns:wps="http://schemas.microsoft.com/office/word/2010/wordprocessingShape" mc:Ignorable="w14 w15 wp14">
  <w:body>
    <w:p w14:paraId="58E27EAB">
      <w:pPr>
        <w:ind w:firstLine="1600" w:firstLineChars="500"/>
        <w:rPr>
          <w:sz w:val="32"/>
          <w:lang w:val="en-US" w:eastAsia="zh-CN"/>
          <w:szCs w:val="32"/>
          <w:rFonts w:ascii="宋体" w:hAnsi="宋体" w:eastAsia="宋体" w:cs="宋体" w:hint="eastAsia"/>
        </w:rPr>
      </w:pPr>
      <w:r>
        <w:rPr>
          <w:sz w:val="32"/>
          <w:lang w:val="en-US" w:eastAsia="zh-CN"/>
          <w:szCs w:val="32"/>
          <w:rFonts w:ascii="宋体" w:hAnsi="宋体" w:eastAsia="宋体" w:cs="宋体" w:hint="eastAsia"/>
        </w:rPr>
        <w:t>《于严寒中见温暖，于变迁里悟精神》</w:t>
      </w:r>
    </w:p>
    <w:p w14:paraId="4F55B566">
      <w:pPr>
        <w:jc w:val="left"/>
        <w:rPr>
          <w:sz w:val="32"/>
          <w:lang w:val="en-US" w:eastAsia="zh-CN"/>
          <w:szCs w:val="32"/>
          <w:rFonts w:ascii="宋体" w:hAnsi="宋体" w:eastAsia="宋体" w:cs="宋体" w:hint="default"/>
        </w:rPr>
        <w:ind/>
      </w:pPr>
      <w:r>
        <w:rPr>
          <w:sz w:val="28"/>
          <w:lang w:val="en-US" w:eastAsia="zh-CN"/>
          <w:rFonts w:ascii="宋体" w:hAnsi="宋体" w:eastAsia="宋体" w:cs="宋体" w:hint="eastAsia"/>
        </w:rPr>
        <w:t>作者：吕紫妍 学院：医学院 班级：2024级专科护理三班 联系电话：18075661206</w:t>
      </w:r>
    </w:p>
    <w:p w14:paraId="5C599C5D">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初读《雪山大地》，便被杨志军笔下那片广袤无垠、充满神秘与生机的雪山大地深深吸引。这本书宛如一幅波澜壮阔的历史画卷，生动地展现了高海拔地区时代巨变与草原牧人精神心路的深刻交织。</w:t>
      </w:r>
    </w:p>
    <w:p w14:paraId="012C8B74">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雪山，是《雪山大地》中永恒的背景，也是精神的象征。它高耸入云，终年积雪不化，以一种庄严而不可侵犯的姿态矗立在天地之间。杨志军先生笔下的雪山，不仅仅是自然景观，更是大地母亲的化身。它以母性的伟大力量，滋养着这片土地上的生灵。在雪山的庇佑下，草原得以生长，牛羊得以繁衍，牧民们在这里世世代代繁衍生息。雪山的圣洁，体现在它的纯净与无私上，它不求回报地给予，从不索取。而大地，则承载着厚重的历史与文化。它见证了草原建设者的艰辛探索，记录了时代的变迁与进步。每一寸土地都蕴含着故事，每一块石头都承载着记忆。从部落世袭头人到公社主任的转变，从牧民们的生活方式到他们精神世界的变迁，都在这片大地上留下了深刻的印记。</w:t>
      </w:r>
    </w:p>
    <w:p w14:paraId="3A31E6DE">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rPr>
          <w:sz w:val="28"/>
          <w:lang w:val="en-US" w:eastAsia="zh-CN"/>
          <w:szCs w:val="28"/>
          <w:rFonts w:hint="eastAsia"/>
        </w:rPr>
        <w:ind/>
      </w:pPr>
      <w:r>
        <w:rPr>
          <w:sz w:val="28"/>
          <w:lang w:val="en-US" w:eastAsia="zh-CN"/>
          <w:rFonts w:ascii="宋体" w:eastAsia="宋体" w:hint="eastAsia"/>
        </w:rPr>
        <w:t>这种雪山与大地的融合，让我深刻感受到了自然与人类的紧密联系。在现实生活中，我们常常忽视自然的力量，过度索取，破坏生态平衡。而《雪山大地》提醒着我们，要敬畏自然，尊重自然的规律。雪山的圣洁教会我们要保持内心的纯净与善良，不被世俗的纷扰所污染；大地的厚重则让我们明白，要肩负起责任，为这片土地的未来贡献自己的力量。就像书中的建设者们，他们扎根在这片土地上，用自己的智慧和汗水，为草原的发展付出了一切。</w:t>
      </w:r>
    </w:p>
    <w:p w14:paraId="162CF1A2">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在《雪山大地》中，雪山不是冰冷的背景板，而是有呼吸、有情感的生命体。杨志军以细腻深情的笔触，描绘出藏族同胞与自然相处的大智慧——不是征服与被征服的关系，而是相濡以沫的共生。这种智慧体现在牧民们转场时的果断，体现在他们对资源的节制取用，体现在他们面对雪山时那份发自内心的敬畏。书中最打动我的，是那些看似“落后”的传统中蕴含的生态智慧。藏族同胞不随意挖掘草场，不过度放牧，不污染水源，这些朴素的禁忌背后，是千百年來与自然相处总结出的生存哲学。反观现代文明，我们在征服自然的道路上走得太远，远到忘记了我们本就是自然的一部分。雪山大地以其沉默而有力的方式，提醒着我们回归本真。</w:t>
      </w:r>
    </w:p>
    <w:p w14:paraId="01E069C2">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rPr>
          <w:sz w:val="28"/>
          <w:lang w:val="en-US" w:eastAsia="zh-CN"/>
          <w:szCs w:val="28"/>
          <w:rFonts w:hint="eastAsia"/>
        </w:rPr>
        <w:ind/>
      </w:pPr>
      <w:r>
        <w:rPr>
          <w:sz w:val="28"/>
          <w:lang w:val="en-US" w:eastAsia="zh-CN"/>
          <w:rFonts w:ascii="宋体" w:eastAsia="宋体" w:hint="eastAsia"/>
        </w:rPr>
        <w:t xml:space="preserve">    书中的科长父亲到沁多草原蹲点，开启了故事的序幕。他遇到了由部落世袭头人转变而来的公社主任角巴德吉。角巴率性果敢却又带着一丝自以为是，这种复杂的人物形象让我看到了草原牧人身上独特的性格魅力。他在牧人中有着极高威望，这种威望不仅仅来自于他的领导地位，更来自于他对草原的热爱和对牧人的关怀。角巴安排父亲住在曾经的下人桑杰帐中，这一安排看似简单，却蕴含着草原社会的复杂关系和微妙变化。它让我感受到了草原社会的等级制度虽然存在，但也在逐渐发生变化，人们之间的关系更加平等和和谐。</w:t>
      </w:r>
    </w:p>
    <w:p w14:paraId="44469C03">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母亲下放到县医疗所，接诊了第一例麻风病人后，拒绝任其自生自灭，排除万难在麻风病人聚居的生别离山修建医疗所，自己也不幸感染。母亲的这一行为让我感受到了她作为一名医生的高尚职业道德和无私奉献精神。她不顾个人安危，为了救治麻风病人，付出了巨大的代价。这种精神让我深受感动，也让我明白了在面对困难和危险时，我们应该勇敢地站出来，为他人和社会做出贡献。</w:t>
      </w:r>
    </w:p>
    <w:p w14:paraId="75919C21">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雪山记得一切——记得远古的地质变迁，记得千年的文化流转，记得每一个曾经行走其上的生命。杨志军通过《雪山大地》构建了一座记忆的宫殿，保存着那些即将消失的传统和智慧。书中的老一辈努力将文化传承给年轻一代，而年轻一代在接纳现代文明的同时，也在思考如何保留自己的根脉。这种记忆与传承的张力，构成了小说深层的情感脉络。它让我们思考：在全球化势不可挡的今天，我们该如何对待自己的文化传统？如何在走向未来的同时，不忘记自己从哪里来？</w:t>
      </w:r>
    </w:p>
    <w:p w14:paraId="08ED8E62">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同时，我们也看到了时代的发展。从部落社会到公社体制，再到现代的建设与发展，草原经历了巨大的变革。在这个过程中，草原人民也在不断地适应和改变。他们从传统的游牧生活方式，逐渐走向现代化的发展道路。这种时代的发展，虽然带来了一些挑战，但也为草原的发展带来了新的机遇。就像书中的建设者们，他们利用现代的科技和理念，为草原的发展注入了新的活力。</w:t>
      </w:r>
    </w:p>
    <w:p w14:paraId="3FB161A9">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rPr>
          <w:sz w:val="28"/>
          <w:lang w:val="en-US" w:eastAsia="zh-CN"/>
          <w:szCs w:val="28"/>
          <w:rFonts w:hint="eastAsia"/>
        </w:rPr>
        <w:ind/>
      </w:pPr>
      <w:r>
        <w:rPr>
          <w:sz w:val="28"/>
          <w:lang w:val="en-US" w:eastAsia="zh-CN"/>
          <w:rFonts w:ascii="宋体" w:eastAsia="宋体" w:hint="eastAsia"/>
        </w:rPr>
        <w:t>对于我们来说，精神传承和时代发展是相辅相成的。我们要继承和发扬先辈们的奉献精神，同时也要顺应时代的发展潮流，不断学习和进步。在当今社会，我们面临着各种各样的挑战和机遇，只有将精神传承与时代发展相结合，我们才能在时代的浪潮中站稳脚跟，实现自己的人生价值。</w:t>
      </w:r>
    </w:p>
    <w:p w14:paraId="5470D6BD">
      <w:pPr>
        <w:widowControl w:val="0"/>
        <w:keepNext w:val="0"/>
        <w:keepLines w:val="0"/>
        <w:pageBreakBefore w:val="0"/>
        <w:wordWrap w:val="1"/>
        <w:overflowPunct w:val="1"/>
        <w:topLinePunct w:val="0"/>
        <w:kinsoku w:val="1"/>
        <w:autoSpaceDE w:val="1"/>
        <w:autoSpaceDN w:val="1"/>
        <w:bidi w:val="0"/>
        <w:adjustRightInd w:val="1"/>
        <w:snapToGrid w:val="1"/>
        <w:spacing w:line="400" w:lineRule="atLeast"/>
        <w:ind w:firstLine="560" w:firstLineChars="200"/>
        <w:rPr>
          <w:sz w:val="28"/>
          <w:lang w:val="en-US" w:eastAsia="zh-CN"/>
          <w:szCs w:val="28"/>
          <w:rFonts w:hint="default"/>
        </w:rPr>
      </w:pPr>
      <w:r>
        <w:rPr>
          <w:sz w:val="28"/>
          <w:lang w:val="en-US" w:eastAsia="zh-CN"/>
          <w:rFonts w:ascii="宋体" w:eastAsia="宋体" w:hint="eastAsia"/>
        </w:rPr>
        <w:t>这部作品所传达的精神，是一种坚韧不拔、团结协作、勇于担当的精神。这种精神在书中的人物身上得到了充分的体现。他们面对困难时，从不退缩，而是勇敢地迎接挑战。他们相互支持、相互帮助，共同克服了一个又一个困难在草原上，人们面临着自然灾害、疾病、贫困等种种困难。但他们没有放弃，而是团结在一起，共同应对。</w:t>
      </w:r>
      <w:bookmarkStart w:id="0" w:name="_GoBack"/>
      <w:bookmarkEnd w:id="0"/>
    </w:p>
    <w:p w14:paraId="4DE127AC">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atLeast"/>
        <w:ind w:firstLine="560" w:firstLineChars="200"/>
        <w:rPr>
          <w:sz w:val="28"/>
          <w:lang w:val="en-US" w:eastAsia="zh-CN"/>
          <w:szCs w:val="28"/>
          <w:rFonts w:hint="eastAsia"/>
        </w:rPr>
      </w:pPr>
      <w:r>
        <w:rPr>
          <w:sz w:val="28"/>
          <w:lang w:val="en-US" w:eastAsia="zh-CN"/>
          <w:rFonts w:ascii="宋体" w:eastAsia="宋体" w:hint="eastAsia"/>
        </w:rPr>
        <w:t>《雪山大地》是一部值得我们反复阅读的作品。它让我们感受到了草原的美丽和严酷，也让我们感受到了人类的坚韧和勇气。它让我们明白了，在面对困难和挑战时，我们应该坚守自己的初心，勇于担当，团结协作。同时，它也让我们关注生态保护和文化传承，为我们的未来创造一个更加美好的世界。让我们一起走进《雪山大地》，感受那片土地上的温暖与力量，汲取那股精神的源泉，为我们的生活注入更多的正能量。</w:t>
      </w:r>
    </w:p>
    <w:p w14:paraId="4FC12B31">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exact"/>
        <w:ind/>
        <w:rPr>
          <w:sz w:val="28"/>
          <w:lang w:val="en-US" w:eastAsia="zh-CN"/>
          <w:rFonts w:ascii="宋体" w:eastAsia="宋体" w:hint="eastAsia"/>
        </w:rPr>
      </w:pPr>
    </w:p>
    <w:p w14:paraId="0A2B45B6">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exact"/>
        <w:ind/>
        <w:rPr>
          <w:sz w:val="28"/>
          <w:lang w:val="en-US" w:eastAsia="zh-CN"/>
          <w:rFonts w:ascii="宋体" w:eastAsia="宋体" w:hint="eastAsia"/>
        </w:rPr>
      </w:pPr>
    </w:p>
    <w:p w14:paraId="1B402D2D">
      <w:pPr>
        <w:widowControl w:val="0"/>
        <w:keepNext w:val="0"/>
        <w:keepLines w:val="0"/>
        <w:pageBreakBefore w:val="0"/>
        <w:wordWrap w:val="1"/>
        <w:overflowPunct w:val="1"/>
        <w:topLinePunct w:val="0"/>
        <w:kinsoku w:val="1"/>
        <w:autoSpaceDE w:val="1"/>
        <w:autoSpaceDN w:val="1"/>
        <w:bidi w:val="0"/>
        <w:adjustRightInd w:val="1"/>
        <w:snapToGrid w:val="1"/>
        <w:jc w:val="left"/>
        <w:spacing w:line="400" w:lineRule="exact"/>
        <w:ind/>
        <w:rPr>
          <w:sz w:val="28"/>
          <w:lang w:val="en-US" w:eastAsia="zh-CN"/>
          <w:rFonts w:ascii="宋体" w:eastAsia="宋体" w:hint="eastAsia"/>
        </w:rPr>
      </w:pPr>
    </w:p>
    <w:sectPr>
      <w:docGrid w:type="lines" w:linePitch="312" w:charSpace="0"/>
      <w:pgSz w:w="11906" w:h="16838"/>
      <w:pgMar w:top="1440" w:right="1800" w:bottom="1440" w:left="1800" w:header="851" w:footer="992" w:gutter="0"/>
      <w:cols w:space="425" w:num="1"/>
    </w:sectPr>
  </w:body>
</w:document>
</file>

<file path=tbak/modified.xml>save:Wed Nov 12 18:14:37 2025

</file>